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319F" w14:textId="77777777" w:rsidR="00B57BD4" w:rsidRPr="004E764C" w:rsidRDefault="00B57BD4">
      <w:pPr>
        <w:pStyle w:val="BodyText"/>
        <w:spacing w:before="7"/>
        <w:rPr>
          <w:rFonts w:asciiTheme="minorHAnsi" w:hAnsiTheme="minorHAnsi" w:cstheme="minorHAnsi"/>
          <w:sz w:val="20"/>
          <w:szCs w:val="20"/>
        </w:rPr>
      </w:pPr>
    </w:p>
    <w:p w14:paraId="7C5231A0" w14:textId="1F2A8E56" w:rsidR="00B57BD4" w:rsidRPr="00A026C6" w:rsidRDefault="00007DEF">
      <w:pPr>
        <w:pStyle w:val="BodyText"/>
        <w:ind w:left="1829" w:right="1837"/>
        <w:jc w:val="center"/>
        <w:rPr>
          <w:i/>
          <w:iCs/>
        </w:rPr>
      </w:pPr>
      <w:r w:rsidRPr="00A026C6">
        <w:rPr>
          <w:i/>
          <w:iCs/>
        </w:rPr>
        <w:t>The Bennett School of Public Policy</w:t>
      </w:r>
      <w:r w:rsidR="00B83302" w:rsidRPr="00A026C6">
        <w:rPr>
          <w:i/>
          <w:iCs/>
          <w:spacing w:val="-2"/>
        </w:rPr>
        <w:t>,</w:t>
      </w:r>
    </w:p>
    <w:p w14:paraId="7C5231A1" w14:textId="77777777" w:rsidR="00B57BD4" w:rsidRPr="00A026C6" w:rsidRDefault="00B83302">
      <w:pPr>
        <w:pStyle w:val="BodyText"/>
        <w:ind w:left="1829" w:right="1838"/>
        <w:jc w:val="center"/>
        <w:rPr>
          <w:i/>
          <w:iCs/>
          <w:spacing w:val="-5"/>
        </w:rPr>
      </w:pPr>
      <w:r w:rsidRPr="00A026C6">
        <w:rPr>
          <w:i/>
          <w:iCs/>
        </w:rPr>
        <w:t>Alison</w:t>
      </w:r>
      <w:r w:rsidRPr="00A026C6">
        <w:rPr>
          <w:i/>
          <w:iCs/>
          <w:spacing w:val="-5"/>
        </w:rPr>
        <w:t xml:space="preserve"> </w:t>
      </w:r>
      <w:r w:rsidRPr="00A026C6">
        <w:rPr>
          <w:i/>
          <w:iCs/>
        </w:rPr>
        <w:t>Richard</w:t>
      </w:r>
      <w:r w:rsidRPr="00A026C6">
        <w:rPr>
          <w:i/>
          <w:iCs/>
          <w:spacing w:val="-5"/>
        </w:rPr>
        <w:t xml:space="preserve"> </w:t>
      </w:r>
      <w:r w:rsidRPr="00A026C6">
        <w:rPr>
          <w:i/>
          <w:iCs/>
        </w:rPr>
        <w:t>Building,</w:t>
      </w:r>
      <w:r w:rsidRPr="00A026C6">
        <w:rPr>
          <w:i/>
          <w:iCs/>
          <w:spacing w:val="-6"/>
        </w:rPr>
        <w:t xml:space="preserve"> </w:t>
      </w:r>
      <w:r w:rsidRPr="00A026C6">
        <w:rPr>
          <w:i/>
          <w:iCs/>
        </w:rPr>
        <w:t>7</w:t>
      </w:r>
      <w:r w:rsidRPr="00A026C6">
        <w:rPr>
          <w:i/>
          <w:iCs/>
          <w:spacing w:val="-4"/>
        </w:rPr>
        <w:t xml:space="preserve"> </w:t>
      </w:r>
      <w:r w:rsidRPr="00A026C6">
        <w:rPr>
          <w:i/>
          <w:iCs/>
        </w:rPr>
        <w:t>West</w:t>
      </w:r>
      <w:r w:rsidRPr="00A026C6">
        <w:rPr>
          <w:i/>
          <w:iCs/>
          <w:spacing w:val="-6"/>
        </w:rPr>
        <w:t xml:space="preserve"> </w:t>
      </w:r>
      <w:r w:rsidRPr="00A026C6">
        <w:rPr>
          <w:i/>
          <w:iCs/>
        </w:rPr>
        <w:t>Road,</w:t>
      </w:r>
      <w:r w:rsidRPr="00A026C6">
        <w:rPr>
          <w:i/>
          <w:iCs/>
          <w:spacing w:val="-4"/>
        </w:rPr>
        <w:t xml:space="preserve"> </w:t>
      </w:r>
      <w:r w:rsidRPr="00A026C6">
        <w:rPr>
          <w:i/>
          <w:iCs/>
        </w:rPr>
        <w:t>Cambridge,</w:t>
      </w:r>
      <w:r w:rsidRPr="00A026C6">
        <w:rPr>
          <w:i/>
          <w:iCs/>
          <w:spacing w:val="-4"/>
        </w:rPr>
        <w:t xml:space="preserve"> </w:t>
      </w:r>
      <w:r w:rsidRPr="00A026C6">
        <w:rPr>
          <w:i/>
          <w:iCs/>
        </w:rPr>
        <w:t>CB3</w:t>
      </w:r>
      <w:r w:rsidRPr="00A026C6">
        <w:rPr>
          <w:i/>
          <w:iCs/>
          <w:spacing w:val="-2"/>
        </w:rPr>
        <w:t xml:space="preserve"> </w:t>
      </w:r>
      <w:r w:rsidRPr="00A026C6">
        <w:rPr>
          <w:i/>
          <w:iCs/>
          <w:spacing w:val="-5"/>
        </w:rPr>
        <w:t>9DT</w:t>
      </w:r>
    </w:p>
    <w:p w14:paraId="123F624B" w14:textId="77777777" w:rsidR="00273DF5" w:rsidRPr="00273DF5" w:rsidRDefault="00273DF5">
      <w:pPr>
        <w:pStyle w:val="BodyText"/>
        <w:ind w:left="1829" w:right="1838"/>
        <w:jc w:val="center"/>
        <w:rPr>
          <w:sz w:val="20"/>
          <w:szCs w:val="20"/>
        </w:rPr>
      </w:pPr>
    </w:p>
    <w:p w14:paraId="7C5231A2" w14:textId="714E9CE7" w:rsidR="00B57BD4" w:rsidRPr="00273DF5" w:rsidRDefault="00B83302" w:rsidP="00273DF5">
      <w:pPr>
        <w:jc w:val="center"/>
        <w:rPr>
          <w:b/>
          <w:bCs/>
          <w:sz w:val="24"/>
          <w:szCs w:val="24"/>
        </w:rPr>
      </w:pPr>
      <w:r w:rsidRPr="00273DF5">
        <w:rPr>
          <w:b/>
          <w:bCs/>
          <w:sz w:val="24"/>
          <w:szCs w:val="24"/>
        </w:rPr>
        <w:t>VISITING SCHOLAR APPLICATION FORM</w:t>
      </w:r>
    </w:p>
    <w:p w14:paraId="2F56FC9E" w14:textId="77777777" w:rsidR="00D236A2" w:rsidRDefault="00D236A2" w:rsidP="00C66848">
      <w:pPr>
        <w:jc w:val="center"/>
      </w:pPr>
    </w:p>
    <w:p w14:paraId="3E660A66" w14:textId="5F6E8E53" w:rsidR="00C66848" w:rsidRPr="00A026C6" w:rsidRDefault="00C66848" w:rsidP="00C66848">
      <w:pPr>
        <w:jc w:val="center"/>
      </w:pPr>
      <w:r w:rsidRPr="00007DEF">
        <w:t xml:space="preserve">Visitor </w:t>
      </w:r>
      <w:r>
        <w:t>enquiries</w:t>
      </w:r>
      <w:r w:rsidRPr="00007DEF">
        <w:t xml:space="preserve">: </w:t>
      </w:r>
      <w:hyperlink r:id="rId7" w:history="1">
        <w:r w:rsidRPr="00A026C6">
          <w:rPr>
            <w:rStyle w:val="Hyperlink"/>
          </w:rPr>
          <w:t>visitors@bennettschool.cam.ac.uk</w:t>
        </w:r>
      </w:hyperlink>
    </w:p>
    <w:p w14:paraId="4773BEA8" w14:textId="77777777" w:rsidR="00C66848" w:rsidRPr="00A026C6" w:rsidRDefault="00C66848" w:rsidP="00273DF5">
      <w:pPr>
        <w:jc w:val="center"/>
      </w:pPr>
    </w:p>
    <w:tbl>
      <w:tblPr>
        <w:tblW w:w="9602" w:type="dxa"/>
        <w:tblInd w:w="3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01"/>
        <w:gridCol w:w="1417"/>
        <w:gridCol w:w="5103"/>
      </w:tblGrid>
      <w:tr w:rsidR="00B57BD4" w14:paraId="7C5231A6" w14:textId="77777777" w:rsidTr="003C45D6">
        <w:trPr>
          <w:trHeight w:val="406"/>
        </w:trPr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7C5231A3" w14:textId="00071643" w:rsidR="00B57BD4" w:rsidRDefault="00B83302" w:rsidP="003C45D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5231A4" w14:textId="2AEDAB8F" w:rsidR="00B57BD4" w:rsidRDefault="00B83302" w:rsidP="003C45D6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Forename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7C5231A5" w14:textId="7ADB4EA9" w:rsidR="00B57BD4" w:rsidRDefault="00B83302" w:rsidP="003C45D6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</w:tr>
      <w:tr w:rsidR="00FA793D" w14:paraId="0BC0CE0A" w14:textId="77777777" w:rsidTr="003C45D6">
        <w:trPr>
          <w:trHeight w:val="411"/>
        </w:trPr>
        <w:tc>
          <w:tcPr>
            <w:tcW w:w="1381" w:type="dxa"/>
            <w:vAlign w:val="center"/>
          </w:tcPr>
          <w:p w14:paraId="151F7D75" w14:textId="77777777" w:rsidR="00FA793D" w:rsidRPr="00AC12EA" w:rsidRDefault="00FA793D" w:rsidP="003C45D6">
            <w:pPr>
              <w:pStyle w:val="TableParagraph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5AD90EB" w14:textId="77777777" w:rsidR="00FA793D" w:rsidRPr="00AC12EA" w:rsidRDefault="00FA793D" w:rsidP="003C45D6">
            <w:pPr>
              <w:pStyle w:val="TableParagraph"/>
              <w:ind w:left="105"/>
              <w:rPr>
                <w:bCs/>
                <w:spacing w:val="-2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41CB10A" w14:textId="44D976C1" w:rsidR="00FA793D" w:rsidRPr="00AC12EA" w:rsidRDefault="00FA793D" w:rsidP="003C45D6">
            <w:pPr>
              <w:pStyle w:val="TableParagraph"/>
              <w:ind w:left="105"/>
              <w:rPr>
                <w:bCs/>
                <w:spacing w:val="-2"/>
              </w:rPr>
            </w:pPr>
          </w:p>
        </w:tc>
      </w:tr>
      <w:tr w:rsidR="00B57BD4" w14:paraId="7C5231A9" w14:textId="77777777" w:rsidTr="003C45D6">
        <w:trPr>
          <w:trHeight w:val="417"/>
        </w:trPr>
        <w:tc>
          <w:tcPr>
            <w:tcW w:w="4499" w:type="dxa"/>
            <w:gridSpan w:val="3"/>
            <w:shd w:val="clear" w:color="auto" w:fill="F2F2F2" w:themeFill="background1" w:themeFillShade="F2"/>
            <w:vAlign w:val="center"/>
          </w:tcPr>
          <w:p w14:paraId="7C5231A7" w14:textId="4A659C56" w:rsidR="00B57BD4" w:rsidRDefault="00B83302" w:rsidP="003C45D6">
            <w:pPr>
              <w:pStyle w:val="TableParagraph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 w:rsidR="00FA793D">
              <w:rPr>
                <w:b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5103" w:type="dxa"/>
            <w:vAlign w:val="center"/>
          </w:tcPr>
          <w:p w14:paraId="7C5231A8" w14:textId="08B9C4CB" w:rsidR="00B57BD4" w:rsidRPr="00665FBB" w:rsidRDefault="00B57BD4" w:rsidP="003C45D6">
            <w:pPr>
              <w:pStyle w:val="TableParagraph"/>
              <w:ind w:left="105"/>
              <w:rPr>
                <w:bCs/>
              </w:rPr>
            </w:pPr>
          </w:p>
        </w:tc>
      </w:tr>
      <w:tr w:rsidR="00FA793D" w14:paraId="5CDFEF92" w14:textId="77777777" w:rsidTr="003C45D6">
        <w:trPr>
          <w:trHeight w:val="424"/>
        </w:trPr>
        <w:tc>
          <w:tcPr>
            <w:tcW w:w="4499" w:type="dxa"/>
            <w:gridSpan w:val="3"/>
            <w:shd w:val="clear" w:color="auto" w:fill="F2F2F2" w:themeFill="background1" w:themeFillShade="F2"/>
            <w:vAlign w:val="center"/>
          </w:tcPr>
          <w:p w14:paraId="6A381971" w14:textId="372B5B4C" w:rsidR="00FA793D" w:rsidRPr="00FA793D" w:rsidRDefault="00665FBB" w:rsidP="003C45D6">
            <w:pPr>
              <w:pStyle w:val="TableParagraph"/>
              <w:rPr>
                <w:bCs/>
              </w:rPr>
            </w:pPr>
            <w:r>
              <w:rPr>
                <w:b/>
                <w:spacing w:val="-2"/>
              </w:rPr>
              <w:t>Nationality</w:t>
            </w:r>
          </w:p>
        </w:tc>
        <w:tc>
          <w:tcPr>
            <w:tcW w:w="5103" w:type="dxa"/>
            <w:vAlign w:val="center"/>
          </w:tcPr>
          <w:p w14:paraId="0534FD24" w14:textId="77777777" w:rsidR="00FA793D" w:rsidRPr="00FA793D" w:rsidRDefault="00FA793D" w:rsidP="003C45D6">
            <w:pPr>
              <w:pStyle w:val="TableParagraph"/>
              <w:ind w:left="105"/>
              <w:rPr>
                <w:bCs/>
                <w:spacing w:val="-2"/>
              </w:rPr>
            </w:pPr>
          </w:p>
        </w:tc>
      </w:tr>
      <w:tr w:rsidR="00665FBB" w14:paraId="7C5231AB" w14:textId="77777777" w:rsidTr="003C45D6">
        <w:trPr>
          <w:trHeight w:val="544"/>
        </w:trPr>
        <w:tc>
          <w:tcPr>
            <w:tcW w:w="4499" w:type="dxa"/>
            <w:gridSpan w:val="3"/>
            <w:shd w:val="clear" w:color="auto" w:fill="F2F2F2" w:themeFill="background1" w:themeFillShade="F2"/>
            <w:vAlign w:val="center"/>
          </w:tcPr>
          <w:p w14:paraId="5B7B2CEA" w14:textId="155A341A" w:rsidR="00665FBB" w:rsidRDefault="00665FBB" w:rsidP="003C45D6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5103" w:type="dxa"/>
            <w:vAlign w:val="center"/>
          </w:tcPr>
          <w:p w14:paraId="7C5231AA" w14:textId="09F6C89F" w:rsidR="00665FBB" w:rsidRPr="00665FBB" w:rsidRDefault="00665FBB" w:rsidP="003C45D6">
            <w:pPr>
              <w:pStyle w:val="TableParagraph"/>
              <w:rPr>
                <w:bCs/>
              </w:rPr>
            </w:pPr>
          </w:p>
        </w:tc>
      </w:tr>
      <w:tr w:rsidR="00665FBB" w14:paraId="7C5231AD" w14:textId="77777777" w:rsidTr="003C45D6">
        <w:trPr>
          <w:trHeight w:val="425"/>
        </w:trPr>
        <w:tc>
          <w:tcPr>
            <w:tcW w:w="4499" w:type="dxa"/>
            <w:gridSpan w:val="3"/>
            <w:shd w:val="clear" w:color="auto" w:fill="F2F2F2" w:themeFill="background1" w:themeFillShade="F2"/>
            <w:vAlign w:val="center"/>
          </w:tcPr>
          <w:p w14:paraId="50375033" w14:textId="408D737B" w:rsidR="00665FBB" w:rsidRDefault="00665FBB" w:rsidP="003C45D6">
            <w:pPr>
              <w:pStyle w:val="TableParagraph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5103" w:type="dxa"/>
            <w:vAlign w:val="center"/>
          </w:tcPr>
          <w:p w14:paraId="7C5231AC" w14:textId="3E86B0BE" w:rsidR="00665FBB" w:rsidRPr="00665FBB" w:rsidRDefault="00665FBB" w:rsidP="003C45D6">
            <w:pPr>
              <w:pStyle w:val="TableParagraph"/>
              <w:rPr>
                <w:bCs/>
              </w:rPr>
            </w:pPr>
          </w:p>
        </w:tc>
      </w:tr>
      <w:tr w:rsidR="00B57BD4" w14:paraId="7C5231B0" w14:textId="77777777" w:rsidTr="003C45D6">
        <w:trPr>
          <w:trHeight w:val="417"/>
        </w:trPr>
        <w:tc>
          <w:tcPr>
            <w:tcW w:w="4499" w:type="dxa"/>
            <w:gridSpan w:val="3"/>
            <w:shd w:val="clear" w:color="auto" w:fill="F2F2F2" w:themeFill="background1" w:themeFillShade="F2"/>
            <w:vAlign w:val="center"/>
          </w:tcPr>
          <w:p w14:paraId="7C5231AE" w14:textId="0D940BB4" w:rsidR="00B57BD4" w:rsidRDefault="00FA793D" w:rsidP="003C45D6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 xml:space="preserve">Mobile </w:t>
            </w:r>
            <w:r w:rsidR="00B83302">
              <w:rPr>
                <w:b/>
                <w:spacing w:val="-2"/>
              </w:rPr>
              <w:t>phone</w:t>
            </w:r>
            <w:r>
              <w:rPr>
                <w:b/>
                <w:spacing w:val="-2"/>
              </w:rPr>
              <w:t xml:space="preserve"> number</w:t>
            </w:r>
          </w:p>
        </w:tc>
        <w:tc>
          <w:tcPr>
            <w:tcW w:w="5103" w:type="dxa"/>
            <w:vAlign w:val="center"/>
          </w:tcPr>
          <w:p w14:paraId="7C5231AF" w14:textId="4ECAA17B" w:rsidR="00B57BD4" w:rsidRPr="00665FBB" w:rsidRDefault="00B57BD4" w:rsidP="003C45D6">
            <w:pPr>
              <w:pStyle w:val="TableParagraph"/>
              <w:spacing w:before="1" w:line="240" w:lineRule="auto"/>
              <w:ind w:left="108"/>
              <w:rPr>
                <w:bCs/>
              </w:rPr>
            </w:pPr>
          </w:p>
        </w:tc>
      </w:tr>
      <w:tr w:rsidR="00FA793D" w14:paraId="66B22BF5" w14:textId="77777777" w:rsidTr="003C45D6">
        <w:trPr>
          <w:trHeight w:val="409"/>
        </w:trPr>
        <w:tc>
          <w:tcPr>
            <w:tcW w:w="4499" w:type="dxa"/>
            <w:gridSpan w:val="3"/>
            <w:shd w:val="clear" w:color="auto" w:fill="F2F2F2" w:themeFill="background1" w:themeFillShade="F2"/>
            <w:vAlign w:val="center"/>
          </w:tcPr>
          <w:p w14:paraId="63CF9CF6" w14:textId="0391BFF3" w:rsidR="00FA793D" w:rsidRPr="00FA793D" w:rsidRDefault="00665FBB" w:rsidP="003C45D6">
            <w:pPr>
              <w:pStyle w:val="TableParagraph"/>
              <w:spacing w:before="1" w:line="240" w:lineRule="auto"/>
              <w:rPr>
                <w:bCs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address</w:t>
            </w:r>
          </w:p>
        </w:tc>
        <w:tc>
          <w:tcPr>
            <w:tcW w:w="5103" w:type="dxa"/>
            <w:vAlign w:val="center"/>
          </w:tcPr>
          <w:p w14:paraId="2EC56B4D" w14:textId="77777777" w:rsidR="00FA793D" w:rsidRPr="00FA793D" w:rsidRDefault="00FA793D" w:rsidP="003C45D6">
            <w:pPr>
              <w:pStyle w:val="TableParagraph"/>
              <w:spacing w:before="1" w:line="240" w:lineRule="auto"/>
              <w:ind w:left="108"/>
              <w:rPr>
                <w:bCs/>
              </w:rPr>
            </w:pPr>
          </w:p>
        </w:tc>
      </w:tr>
    </w:tbl>
    <w:p w14:paraId="7C5231B1" w14:textId="77777777" w:rsidR="00B57BD4" w:rsidRPr="00333674" w:rsidRDefault="00B57BD4" w:rsidP="00665FBB">
      <w:pPr>
        <w:pStyle w:val="BodyText"/>
        <w:rPr>
          <w:bCs/>
          <w:szCs w:val="24"/>
        </w:rPr>
      </w:pPr>
    </w:p>
    <w:tbl>
      <w:tblPr>
        <w:tblW w:w="9602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1418"/>
        <w:gridCol w:w="2693"/>
        <w:gridCol w:w="992"/>
      </w:tblGrid>
      <w:tr w:rsidR="004A2D87" w14:paraId="7C5231B3" w14:textId="77777777" w:rsidTr="003C45D6">
        <w:trPr>
          <w:trHeight w:val="220"/>
        </w:trPr>
        <w:tc>
          <w:tcPr>
            <w:tcW w:w="44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F37FC0" w14:textId="4E149430" w:rsidR="004A2D87" w:rsidRDefault="001F5265" w:rsidP="003C45D6">
            <w:pPr>
              <w:pStyle w:val="TableParagraph"/>
              <w:rPr>
                <w:b/>
              </w:rPr>
            </w:pPr>
            <w:r>
              <w:rPr>
                <w:b/>
              </w:rPr>
              <w:t>B</w:t>
            </w:r>
            <w:r w:rsidR="008E2231">
              <w:rPr>
                <w:b/>
              </w:rPr>
              <w:t xml:space="preserve">ennett School of Public Policy </w:t>
            </w:r>
            <w:r w:rsidR="00015912">
              <w:rPr>
                <w:b/>
              </w:rPr>
              <w:t>a</w:t>
            </w:r>
            <w:r w:rsidR="0023432E">
              <w:rPr>
                <w:b/>
              </w:rPr>
              <w:t>cademic</w:t>
            </w:r>
            <w:r w:rsidR="004A2D87">
              <w:rPr>
                <w:b/>
              </w:rPr>
              <w:t xml:space="preserve"> </w:t>
            </w:r>
            <w:r w:rsidR="00015912">
              <w:rPr>
                <w:b/>
              </w:rPr>
              <w:t>h</w:t>
            </w:r>
            <w:r w:rsidR="004A2D87">
              <w:rPr>
                <w:b/>
              </w:rPr>
              <w:t>ost</w:t>
            </w:r>
          </w:p>
        </w:tc>
        <w:tc>
          <w:tcPr>
            <w:tcW w:w="510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538E33" w14:textId="77777777" w:rsidR="004A2D87" w:rsidRDefault="004A2D87">
            <w:pPr>
              <w:pStyle w:val="TableParagraph"/>
              <w:rPr>
                <w:bCs/>
              </w:rPr>
            </w:pPr>
          </w:p>
          <w:p w14:paraId="7C5231B2" w14:textId="57D9A09D" w:rsidR="00DE272E" w:rsidRPr="0023432E" w:rsidRDefault="00DE272E">
            <w:pPr>
              <w:pStyle w:val="TableParagraph"/>
              <w:rPr>
                <w:bCs/>
              </w:rPr>
            </w:pPr>
          </w:p>
        </w:tc>
      </w:tr>
      <w:tr w:rsidR="00B57BD4" w14:paraId="7C5231B6" w14:textId="77777777" w:rsidTr="003C45D6">
        <w:trPr>
          <w:trHeight w:val="266"/>
        </w:trPr>
        <w:tc>
          <w:tcPr>
            <w:tcW w:w="44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09A212" w14:textId="097D92AA" w:rsidR="00B57BD4" w:rsidRDefault="00B83302" w:rsidP="003C45D6">
            <w:pPr>
              <w:pStyle w:val="TableParagraph"/>
              <w:rPr>
                <w:b/>
              </w:rPr>
            </w:pPr>
            <w:r>
              <w:rPr>
                <w:b/>
              </w:rPr>
              <w:t>Proposed</w:t>
            </w:r>
            <w:r>
              <w:rPr>
                <w:b/>
                <w:spacing w:val="-5"/>
              </w:rPr>
              <w:t xml:space="preserve"> </w:t>
            </w:r>
            <w:r w:rsidR="00665FBB">
              <w:rPr>
                <w:b/>
              </w:rPr>
              <w:t>v</w:t>
            </w:r>
            <w:r>
              <w:rPr>
                <w:b/>
              </w:rPr>
              <w:t>isit</w:t>
            </w:r>
            <w:r>
              <w:rPr>
                <w:b/>
                <w:spacing w:val="-5"/>
              </w:rPr>
              <w:t xml:space="preserve"> </w:t>
            </w:r>
            <w:r w:rsidR="00415725">
              <w:rPr>
                <w:b/>
              </w:rPr>
              <w:t>dates</w:t>
            </w:r>
          </w:p>
          <w:p w14:paraId="7C5231B4" w14:textId="45A34CB6" w:rsidR="004A2D87" w:rsidRPr="00DE272E" w:rsidRDefault="004A2D87" w:rsidP="003C45D6">
            <w:pPr>
              <w:pStyle w:val="Normal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8" w:history="1">
              <w:r w:rsidRPr="00DE272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Our academic year </w:t>
              </w:r>
            </w:hyperlink>
            <w:r w:rsidRPr="00DE272E">
              <w:rPr>
                <w:rFonts w:asciiTheme="minorHAnsi" w:hAnsiTheme="minorHAnsi" w:cstheme="minorHAnsi"/>
                <w:sz w:val="18"/>
                <w:szCs w:val="18"/>
              </w:rPr>
              <w:t xml:space="preserve">comprises </w:t>
            </w:r>
            <w:r w:rsidR="001F5265" w:rsidRPr="00DE272E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r w:rsidRPr="00DE272E">
              <w:rPr>
                <w:rFonts w:asciiTheme="minorHAnsi" w:hAnsiTheme="minorHAnsi" w:cstheme="minorHAnsi"/>
                <w:sz w:val="18"/>
                <w:szCs w:val="18"/>
              </w:rPr>
              <w:t xml:space="preserve">three terms: Michaelmas (October-December), Lent (January-March) and Easter (April-June). The maximum </w:t>
            </w:r>
            <w:r w:rsidR="0023432E" w:rsidRPr="00DE272E">
              <w:rPr>
                <w:rFonts w:asciiTheme="minorHAnsi" w:hAnsiTheme="minorHAnsi" w:cstheme="minorHAnsi"/>
                <w:sz w:val="18"/>
                <w:szCs w:val="18"/>
              </w:rPr>
              <w:t xml:space="preserve">visit </w:t>
            </w:r>
            <w:r w:rsidRPr="00DE272E">
              <w:rPr>
                <w:rFonts w:asciiTheme="minorHAnsi" w:hAnsiTheme="minorHAnsi" w:cstheme="minorHAnsi"/>
                <w:sz w:val="18"/>
                <w:szCs w:val="18"/>
              </w:rPr>
              <w:t xml:space="preserve">is </w:t>
            </w:r>
            <w:r w:rsidR="004409C0" w:rsidRPr="00DE272E">
              <w:rPr>
                <w:rFonts w:asciiTheme="minorHAnsi" w:hAnsiTheme="minorHAnsi" w:cstheme="minorHAnsi"/>
                <w:sz w:val="18"/>
                <w:szCs w:val="18"/>
              </w:rPr>
              <w:t>nine months</w:t>
            </w:r>
            <w:r w:rsidRPr="00DE272E">
              <w:rPr>
                <w:rFonts w:asciiTheme="minorHAnsi" w:hAnsiTheme="minorHAnsi" w:cstheme="minorHAnsi"/>
                <w:sz w:val="18"/>
                <w:szCs w:val="18"/>
              </w:rPr>
              <w:t xml:space="preserve"> (three terms).</w:t>
            </w:r>
          </w:p>
        </w:tc>
        <w:tc>
          <w:tcPr>
            <w:tcW w:w="510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5231B5" w14:textId="4799CA8A" w:rsidR="00B57BD4" w:rsidRPr="0023432E" w:rsidRDefault="00B57BD4">
            <w:pPr>
              <w:pStyle w:val="TableParagraph"/>
              <w:ind w:left="108"/>
              <w:rPr>
                <w:bCs/>
              </w:rPr>
            </w:pPr>
          </w:p>
        </w:tc>
      </w:tr>
      <w:tr w:rsidR="00B57BD4" w14:paraId="7C5231B8" w14:textId="77777777" w:rsidTr="003C45D6">
        <w:trPr>
          <w:trHeight w:val="274"/>
        </w:trPr>
        <w:tc>
          <w:tcPr>
            <w:tcW w:w="960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A55D003" w14:textId="77777777" w:rsidR="00015912" w:rsidRDefault="00B83302" w:rsidP="003C45D6">
            <w:pPr>
              <w:pStyle w:val="TableParagraph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Visit</w:t>
            </w:r>
          </w:p>
          <w:p w14:paraId="7C5231B7" w14:textId="2F597AA9" w:rsidR="00B57BD4" w:rsidRPr="00DE272E" w:rsidRDefault="00B83302" w:rsidP="003C45D6">
            <w:pPr>
              <w:pStyle w:val="TableParagraph"/>
              <w:rPr>
                <w:i/>
                <w:sz w:val="18"/>
                <w:szCs w:val="18"/>
              </w:rPr>
            </w:pPr>
            <w:r w:rsidRPr="001F5265">
              <w:rPr>
                <w:i/>
                <w:sz w:val="20"/>
                <w:szCs w:val="20"/>
              </w:rPr>
              <w:t>(</w:t>
            </w:r>
            <w:r w:rsidR="00015912">
              <w:rPr>
                <w:i/>
                <w:sz w:val="20"/>
                <w:szCs w:val="20"/>
              </w:rPr>
              <w:t>P</w:t>
            </w:r>
            <w:r w:rsidRPr="001F5265">
              <w:rPr>
                <w:i/>
                <w:sz w:val="20"/>
                <w:szCs w:val="20"/>
              </w:rPr>
              <w:t>lease</w:t>
            </w:r>
            <w:r w:rsidRPr="001F5265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briefly</w:t>
            </w:r>
            <w:r w:rsidRPr="001F5265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outline</w:t>
            </w:r>
            <w:r w:rsidRPr="001F526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the</w:t>
            </w:r>
            <w:r w:rsidRPr="001F5265">
              <w:rPr>
                <w:i/>
                <w:spacing w:val="-6"/>
                <w:sz w:val="20"/>
                <w:szCs w:val="20"/>
              </w:rPr>
              <w:t xml:space="preserve"> </w:t>
            </w:r>
            <w:r w:rsidR="00015912">
              <w:rPr>
                <w:i/>
                <w:spacing w:val="-6"/>
                <w:sz w:val="20"/>
                <w:szCs w:val="20"/>
              </w:rPr>
              <w:t xml:space="preserve">research </w:t>
            </w:r>
            <w:r w:rsidRPr="001F5265">
              <w:rPr>
                <w:i/>
                <w:sz w:val="20"/>
                <w:szCs w:val="20"/>
              </w:rPr>
              <w:t>work</w:t>
            </w:r>
            <w:r w:rsidRPr="001F526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you</w:t>
            </w:r>
            <w:r w:rsidRPr="001F5265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intend</w:t>
            </w:r>
            <w:r w:rsidRPr="001F5265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to</w:t>
            </w:r>
            <w:r w:rsidRPr="001F5265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undertake</w:t>
            </w:r>
            <w:r w:rsidRPr="001F526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during</w:t>
            </w:r>
            <w:r w:rsidRPr="001F5265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1F5265">
              <w:rPr>
                <w:i/>
                <w:sz w:val="20"/>
                <w:szCs w:val="20"/>
              </w:rPr>
              <w:t>your</w:t>
            </w:r>
            <w:r w:rsidRPr="001F5265">
              <w:rPr>
                <w:i/>
                <w:spacing w:val="-2"/>
                <w:sz w:val="20"/>
                <w:szCs w:val="20"/>
              </w:rPr>
              <w:t xml:space="preserve"> visit)</w:t>
            </w:r>
          </w:p>
        </w:tc>
      </w:tr>
      <w:tr w:rsidR="00665FBB" w14:paraId="1620B6C6" w14:textId="77777777" w:rsidTr="003C45D6">
        <w:trPr>
          <w:trHeight w:val="2685"/>
        </w:trPr>
        <w:tc>
          <w:tcPr>
            <w:tcW w:w="960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7330B8" w14:textId="77777777" w:rsidR="00665FBB" w:rsidRPr="00665FBB" w:rsidRDefault="00665FBB" w:rsidP="003C45D6">
            <w:pPr>
              <w:pStyle w:val="TableParagraph"/>
              <w:rPr>
                <w:bCs/>
              </w:rPr>
            </w:pPr>
          </w:p>
        </w:tc>
      </w:tr>
      <w:tr w:rsidR="008E2231" w14:paraId="4085F6E5" w14:textId="77777777" w:rsidTr="003C45D6">
        <w:trPr>
          <w:trHeight w:val="826"/>
        </w:trPr>
        <w:tc>
          <w:tcPr>
            <w:tcW w:w="591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DD8D61" w14:textId="75202271" w:rsidR="008E2231" w:rsidRDefault="008E2231" w:rsidP="003C45D6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Bench </w:t>
            </w:r>
            <w:r w:rsidR="00775D4C">
              <w:rPr>
                <w:b/>
              </w:rPr>
              <w:t>F</w:t>
            </w:r>
            <w:r>
              <w:rPr>
                <w:b/>
              </w:rPr>
              <w:t>ees*</w:t>
            </w:r>
          </w:p>
          <w:p w14:paraId="00A05ADC" w14:textId="59381DD9" w:rsidR="008E2231" w:rsidRPr="00EC4BE6" w:rsidRDefault="008E2231" w:rsidP="003C45D6">
            <w:pPr>
              <w:pStyle w:val="TableParagraph"/>
              <w:spacing w:line="240" w:lineRule="auto"/>
              <w:rPr>
                <w:bCs/>
              </w:rPr>
            </w:pPr>
            <w:r w:rsidRPr="00DE272E">
              <w:rPr>
                <w:bCs/>
                <w:sz w:val="20"/>
                <w:szCs w:val="20"/>
              </w:rPr>
              <w:t>All visitors will be required to pay a Bench fee; the exact amount will be confirmed once your application has been approved</w:t>
            </w:r>
            <w:r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ACF352" w14:textId="4D83314F" w:rsidR="008E2231" w:rsidRPr="00333674" w:rsidRDefault="008E2231" w:rsidP="003C45D6">
            <w:pPr>
              <w:pStyle w:val="TableParagraph"/>
              <w:spacing w:line="240" w:lineRule="auto"/>
              <w:rPr>
                <w:bCs/>
                <w:i/>
                <w:iCs/>
              </w:rPr>
            </w:pPr>
            <w:r w:rsidRPr="008E2231">
              <w:rPr>
                <w:bCs/>
                <w:i/>
                <w:iCs/>
                <w:sz w:val="20"/>
                <w:szCs w:val="20"/>
              </w:rPr>
              <w:t>I</w:t>
            </w:r>
            <w:r w:rsidRPr="008E2231">
              <w:rPr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confirm</w:t>
            </w:r>
            <w:r w:rsidRPr="008E2231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that</w:t>
            </w:r>
            <w:r w:rsidRPr="008E2231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I</w:t>
            </w:r>
            <w:r w:rsidRPr="008E2231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consent</w:t>
            </w:r>
            <w:r w:rsidRPr="008E2231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to</w:t>
            </w:r>
            <w:r w:rsidRPr="008E2231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pay</w:t>
            </w:r>
            <w:r w:rsidRPr="008E2231">
              <w:rPr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the</w:t>
            </w:r>
            <w:r w:rsidRPr="008E2231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Bennett School of Public Policy bench</w:t>
            </w:r>
            <w:r w:rsidRPr="008E2231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8E2231">
              <w:rPr>
                <w:bCs/>
                <w:i/>
                <w:iCs/>
                <w:sz w:val="20"/>
                <w:szCs w:val="20"/>
              </w:rPr>
              <w:t>fee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3ED533" w14:textId="76D6320E" w:rsidR="008E2231" w:rsidRPr="00EC4BE6" w:rsidRDefault="008E2231" w:rsidP="003C45D6">
            <w:pPr>
              <w:pStyle w:val="TableParagraph"/>
              <w:spacing w:line="240" w:lineRule="auto"/>
              <w:rPr>
                <w:bCs/>
              </w:rPr>
            </w:pPr>
            <w:r w:rsidRPr="00EC4BE6">
              <w:rPr>
                <w:bCs/>
              </w:rPr>
              <w:t>Yes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01052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5D45FCB6" w14:textId="77777777" w:rsidR="00A63D39" w:rsidRPr="008E2231" w:rsidRDefault="00A63D39">
      <w:pPr>
        <w:ind w:left="23"/>
        <w:rPr>
          <w:bCs/>
        </w:rPr>
      </w:pPr>
    </w:p>
    <w:tbl>
      <w:tblPr>
        <w:tblStyle w:val="TableGrid"/>
        <w:tblW w:w="0" w:type="auto"/>
        <w:tblInd w:w="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9"/>
        <w:gridCol w:w="3827"/>
        <w:gridCol w:w="1179"/>
        <w:gridCol w:w="2504"/>
      </w:tblGrid>
      <w:tr w:rsidR="003C45D6" w:rsidRPr="00333674" w14:paraId="080CADE7" w14:textId="77777777" w:rsidTr="003C45D6">
        <w:trPr>
          <w:trHeight w:val="447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13947F9A" w14:textId="424A9C48" w:rsidR="003C45D6" w:rsidRDefault="003C45D6" w:rsidP="003C45D6">
            <w:pPr>
              <w:rPr>
                <w:b/>
              </w:rPr>
            </w:pPr>
            <w:r>
              <w:rPr>
                <w:b/>
              </w:rPr>
              <w:t>Applicant signature</w:t>
            </w:r>
          </w:p>
        </w:tc>
        <w:tc>
          <w:tcPr>
            <w:tcW w:w="3827" w:type="dxa"/>
            <w:vAlign w:val="center"/>
          </w:tcPr>
          <w:p w14:paraId="1D60770C" w14:textId="77777777" w:rsidR="003C45D6" w:rsidRPr="00333674" w:rsidRDefault="003C45D6" w:rsidP="003C45D6">
            <w:pPr>
              <w:rPr>
                <w:bCs/>
              </w:rPr>
            </w:pPr>
          </w:p>
        </w:tc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18C3BF2F" w14:textId="5D5597F8" w:rsidR="003C45D6" w:rsidRPr="00333674" w:rsidRDefault="003C45D6" w:rsidP="003C45D6">
            <w:pPr>
              <w:rPr>
                <w:bCs/>
              </w:rPr>
            </w:pPr>
            <w:r>
              <w:rPr>
                <w:b/>
              </w:rPr>
              <w:t>Date</w:t>
            </w:r>
          </w:p>
        </w:tc>
        <w:tc>
          <w:tcPr>
            <w:tcW w:w="2504" w:type="dxa"/>
            <w:vAlign w:val="center"/>
          </w:tcPr>
          <w:p w14:paraId="42EFE40D" w14:textId="5FCB82A9" w:rsidR="003C45D6" w:rsidRPr="00333674" w:rsidRDefault="003C45D6" w:rsidP="003C45D6">
            <w:pPr>
              <w:rPr>
                <w:bCs/>
              </w:rPr>
            </w:pPr>
          </w:p>
        </w:tc>
      </w:tr>
    </w:tbl>
    <w:p w14:paraId="7C5231C2" w14:textId="7D0DD44A" w:rsidR="000B237B" w:rsidRDefault="000B237B" w:rsidP="008E2231">
      <w:pPr>
        <w:ind w:left="23"/>
      </w:pPr>
    </w:p>
    <w:p w14:paraId="513A030D" w14:textId="47F7EFCA" w:rsidR="00D236A2" w:rsidRPr="000D7153" w:rsidRDefault="00D236A2" w:rsidP="00D236A2">
      <w:r w:rsidRPr="000D7153">
        <w:rPr>
          <w:b/>
          <w:bCs/>
        </w:rPr>
        <w:t>Please send a copy of this form, along with a copy of your Curriculum Vitae to your academic host</w:t>
      </w:r>
      <w:r w:rsidR="00F04386" w:rsidRPr="000D7153">
        <w:rPr>
          <w:b/>
          <w:bCs/>
        </w:rPr>
        <w:t xml:space="preserve"> </w:t>
      </w:r>
      <w:r w:rsidR="00F04386" w:rsidRPr="000D7153">
        <w:rPr>
          <w:b/>
          <w:bCs/>
          <w:u w:val="single"/>
        </w:rPr>
        <w:t>and</w:t>
      </w:r>
      <w:r w:rsidR="00F04386" w:rsidRPr="000D7153">
        <w:rPr>
          <w:b/>
          <w:bCs/>
        </w:rPr>
        <w:t xml:space="preserve"> the </w:t>
      </w:r>
      <w:r w:rsidR="00990DB1" w:rsidRPr="000D7153">
        <w:rPr>
          <w:b/>
          <w:bCs/>
        </w:rPr>
        <w:t>Senior</w:t>
      </w:r>
      <w:r w:rsidR="000D7153">
        <w:rPr>
          <w:b/>
          <w:bCs/>
        </w:rPr>
        <w:t xml:space="preserve"> </w:t>
      </w:r>
      <w:r w:rsidR="00990DB1" w:rsidRPr="000D7153">
        <w:rPr>
          <w:b/>
          <w:bCs/>
        </w:rPr>
        <w:t>Operations C</w:t>
      </w:r>
      <w:r w:rsidR="00F04386" w:rsidRPr="000D7153">
        <w:rPr>
          <w:b/>
          <w:bCs/>
        </w:rPr>
        <w:t>oordinator</w:t>
      </w:r>
      <w:r w:rsidR="00847055" w:rsidRPr="000D7153">
        <w:rPr>
          <w:b/>
          <w:bCs/>
        </w:rPr>
        <w:t xml:space="preserve"> </w:t>
      </w:r>
      <w:r w:rsidR="00847055" w:rsidRPr="000D7153">
        <w:t>(</w:t>
      </w:r>
      <w:hyperlink r:id="rId9" w:history="1">
        <w:r w:rsidR="00847055" w:rsidRPr="000D7153">
          <w:rPr>
            <w:rStyle w:val="Hyperlink"/>
          </w:rPr>
          <w:t>visitors@bennettschool.cam.ac.uk</w:t>
        </w:r>
      </w:hyperlink>
      <w:r w:rsidR="00847055" w:rsidRPr="000D7153">
        <w:t>)</w:t>
      </w:r>
      <w:r w:rsidRPr="000D7153">
        <w:t>.</w:t>
      </w:r>
    </w:p>
    <w:p w14:paraId="1696091B" w14:textId="77777777" w:rsidR="000B237B" w:rsidRDefault="000B237B">
      <w:r>
        <w:br w:type="page"/>
      </w:r>
    </w:p>
    <w:p w14:paraId="55431EE4" w14:textId="77777777" w:rsidR="0037045E" w:rsidRDefault="0037045E" w:rsidP="00372A42">
      <w:pPr>
        <w:pStyle w:val="TableParagraph"/>
        <w:spacing w:line="276" w:lineRule="auto"/>
        <w:ind w:left="0"/>
        <w:jc w:val="both"/>
        <w:rPr>
          <w:b/>
          <w:bCs/>
        </w:rPr>
      </w:pPr>
    </w:p>
    <w:p w14:paraId="31134198" w14:textId="65E31FAD" w:rsidR="00775D4C" w:rsidRPr="00775D4C" w:rsidRDefault="00775D4C" w:rsidP="00372A42">
      <w:pPr>
        <w:pStyle w:val="TableParagraph"/>
        <w:spacing w:line="276" w:lineRule="auto"/>
        <w:ind w:left="0"/>
        <w:jc w:val="both"/>
        <w:rPr>
          <w:b/>
          <w:bCs/>
        </w:rPr>
      </w:pPr>
      <w:r w:rsidRPr="00775D4C">
        <w:rPr>
          <w:b/>
          <w:bCs/>
        </w:rPr>
        <w:t>Bench Fees</w:t>
      </w:r>
      <w:r>
        <w:rPr>
          <w:b/>
          <w:bCs/>
        </w:rPr>
        <w:t>*</w:t>
      </w:r>
    </w:p>
    <w:p w14:paraId="0D1DD31B" w14:textId="37E45E24" w:rsidR="00775D4C" w:rsidRDefault="00775D4C" w:rsidP="00372A42">
      <w:pPr>
        <w:pStyle w:val="TableParagraph"/>
        <w:spacing w:line="276" w:lineRule="auto"/>
        <w:ind w:left="319" w:hanging="319"/>
        <w:jc w:val="both"/>
      </w:pPr>
      <w:r>
        <w:t>•</w:t>
      </w:r>
      <w:r>
        <w:tab/>
        <w:t>Bench Fees will be charged per term</w:t>
      </w:r>
      <w:r w:rsidR="00CB7338">
        <w:t>, and t</w:t>
      </w:r>
      <w:r w:rsidR="00B227FE">
        <w:t>he</w:t>
      </w:r>
      <w:r>
        <w:t xml:space="preserve"> charge will be £3000 per term, or £2500 over the summer, payable in advance (all figures are inclusive of VAT). </w:t>
      </w:r>
    </w:p>
    <w:p w14:paraId="4C386217" w14:textId="0F0C264D" w:rsidR="00775D4C" w:rsidRDefault="00775D4C" w:rsidP="00372A42">
      <w:pPr>
        <w:pStyle w:val="TableParagraph"/>
        <w:spacing w:line="276" w:lineRule="auto"/>
        <w:ind w:left="319" w:hanging="319"/>
        <w:jc w:val="both"/>
      </w:pPr>
      <w:r>
        <w:t>•</w:t>
      </w:r>
      <w:r>
        <w:tab/>
        <w:t>The Bench Fee is to cover incidental and administrative overheads.</w:t>
      </w:r>
    </w:p>
    <w:p w14:paraId="6FB0974F" w14:textId="63541BC0" w:rsidR="00775D4C" w:rsidRDefault="00775D4C" w:rsidP="00372A42">
      <w:pPr>
        <w:pStyle w:val="TableParagraph"/>
        <w:spacing w:line="276" w:lineRule="auto"/>
        <w:ind w:left="319" w:hanging="319"/>
        <w:jc w:val="both"/>
      </w:pPr>
      <w:r>
        <w:t>•</w:t>
      </w:r>
      <w:r>
        <w:tab/>
        <w:t>Payments of the Bench Fees will be a prerequisite before visitors arrive.</w:t>
      </w:r>
    </w:p>
    <w:p w14:paraId="4008AD4E" w14:textId="77777777" w:rsidR="000B237B" w:rsidRDefault="000B237B" w:rsidP="00372A42">
      <w:pPr>
        <w:pStyle w:val="TableParagraph"/>
        <w:spacing w:line="276" w:lineRule="auto"/>
        <w:ind w:left="0"/>
        <w:jc w:val="both"/>
      </w:pPr>
    </w:p>
    <w:p w14:paraId="0180BA11" w14:textId="77777777" w:rsidR="000B237B" w:rsidRPr="000B237B" w:rsidRDefault="00775D4C" w:rsidP="00372A42">
      <w:pPr>
        <w:pStyle w:val="TableParagraph"/>
        <w:spacing w:line="276" w:lineRule="auto"/>
        <w:ind w:left="0"/>
        <w:jc w:val="both"/>
        <w:rPr>
          <w:b/>
          <w:bCs/>
        </w:rPr>
      </w:pPr>
      <w:r w:rsidRPr="000B237B">
        <w:rPr>
          <w:b/>
          <w:bCs/>
        </w:rPr>
        <w:t>Facilities provided</w:t>
      </w:r>
    </w:p>
    <w:p w14:paraId="78C14B81" w14:textId="151D7F5F" w:rsidR="00A853A2" w:rsidRDefault="00775D4C" w:rsidP="00372A42">
      <w:pPr>
        <w:pStyle w:val="TableParagraph"/>
        <w:numPr>
          <w:ilvl w:val="0"/>
          <w:numId w:val="7"/>
        </w:numPr>
        <w:spacing w:line="276" w:lineRule="auto"/>
        <w:ind w:left="360"/>
        <w:jc w:val="both"/>
      </w:pPr>
      <w:r>
        <w:t>Visitors can expect to be offered access to</w:t>
      </w:r>
      <w:r w:rsidR="00A853A2">
        <w:t xml:space="preserve"> t</w:t>
      </w:r>
      <w:r>
        <w:t>he University Library</w:t>
      </w:r>
      <w:r w:rsidR="000B237B">
        <w:t xml:space="preserve"> and the </w:t>
      </w:r>
      <w:r>
        <w:t>University computer networks</w:t>
      </w:r>
      <w:r w:rsidR="000B237B">
        <w:t xml:space="preserve"> (</w:t>
      </w:r>
      <w:r>
        <w:t xml:space="preserve">Eduroam or UniOfCam-Guest </w:t>
      </w:r>
      <w:r w:rsidR="00B227FE">
        <w:t>Wi-Fi</w:t>
      </w:r>
      <w:proofErr w:type="gramStart"/>
      <w:r w:rsidR="00A853A2">
        <w:t>);</w:t>
      </w:r>
      <w:proofErr w:type="gramEnd"/>
      <w:r w:rsidR="00A853A2">
        <w:t xml:space="preserve"> and the </w:t>
      </w:r>
      <w:r>
        <w:t>Bennett School’s refreshments facilities and use of basic consumables.</w:t>
      </w:r>
      <w:r w:rsidR="00A853A2">
        <w:t xml:space="preserve"> They </w:t>
      </w:r>
      <w:r w:rsidR="0047370A">
        <w:t xml:space="preserve">may also be issued with a </w:t>
      </w:r>
      <w:r w:rsidR="00A853A2">
        <w:t>temporary building access card.</w:t>
      </w:r>
      <w:r w:rsidR="00986CC5">
        <w:t xml:space="preserve"> </w:t>
      </w:r>
    </w:p>
    <w:p w14:paraId="6731E3C5" w14:textId="289277BD" w:rsidR="00775D4C" w:rsidRDefault="00A853A2" w:rsidP="00372A42">
      <w:pPr>
        <w:pStyle w:val="TableParagraph"/>
        <w:numPr>
          <w:ilvl w:val="0"/>
          <w:numId w:val="7"/>
        </w:numPr>
        <w:spacing w:line="276" w:lineRule="auto"/>
        <w:ind w:left="360"/>
        <w:jc w:val="both"/>
      </w:pPr>
      <w:r>
        <w:t>Visitors will be i</w:t>
      </w:r>
      <w:r w:rsidR="00775D4C">
        <w:t>nvited to attend lunchtime seminars (and if appropriate and at the discretion of the Head of Department, invited to present one of these seminars).</w:t>
      </w:r>
    </w:p>
    <w:p w14:paraId="7F651706" w14:textId="55FC9821" w:rsidR="00775D4C" w:rsidRDefault="00775D4C" w:rsidP="00372A42">
      <w:pPr>
        <w:pStyle w:val="TableParagraph"/>
        <w:spacing w:line="276" w:lineRule="auto"/>
        <w:ind w:left="319" w:hanging="319"/>
        <w:jc w:val="both"/>
      </w:pPr>
      <w:r>
        <w:t>•</w:t>
      </w:r>
      <w:r>
        <w:tab/>
        <w:t>£25 printer credit pcm (for visitors staying for 1 calendar month or longer)</w:t>
      </w:r>
      <w:r w:rsidR="00646458">
        <w:t xml:space="preserve"> </w:t>
      </w:r>
      <w:r w:rsidR="00B227FE">
        <w:t>and</w:t>
      </w:r>
      <w:r w:rsidR="00646458">
        <w:t xml:space="preserve"> a </w:t>
      </w:r>
      <w:r>
        <w:t>Welcome Pack on arrival.</w:t>
      </w:r>
    </w:p>
    <w:p w14:paraId="683EECEA" w14:textId="77777777" w:rsidR="00646458" w:rsidRDefault="00646458" w:rsidP="00372A42">
      <w:pPr>
        <w:pStyle w:val="TableParagraph"/>
        <w:spacing w:line="276" w:lineRule="auto"/>
        <w:ind w:left="0"/>
      </w:pPr>
    </w:p>
    <w:p w14:paraId="7EE28BBA" w14:textId="77777777" w:rsidR="00646458" w:rsidRPr="00CB7338" w:rsidRDefault="00775D4C" w:rsidP="00372A42">
      <w:pPr>
        <w:pStyle w:val="TableParagraph"/>
        <w:spacing w:line="276" w:lineRule="auto"/>
        <w:ind w:left="0"/>
        <w:rPr>
          <w:b/>
          <w:bCs/>
        </w:rPr>
      </w:pPr>
      <w:r w:rsidRPr="00CB7338">
        <w:rPr>
          <w:b/>
          <w:bCs/>
        </w:rPr>
        <w:t>Facilities not provided</w:t>
      </w:r>
    </w:p>
    <w:p w14:paraId="64312B5A" w14:textId="1695FD5F" w:rsidR="00775D4C" w:rsidRDefault="00775D4C" w:rsidP="00372A42">
      <w:pPr>
        <w:pStyle w:val="TableParagraph"/>
        <w:spacing w:line="276" w:lineRule="auto"/>
        <w:ind w:left="426" w:hanging="426"/>
        <w:jc w:val="both"/>
      </w:pPr>
      <w:r>
        <w:t>•</w:t>
      </w:r>
      <w:r>
        <w:tab/>
      </w:r>
      <w:r w:rsidR="00847055">
        <w:t>A d</w:t>
      </w:r>
      <w:r>
        <w:t>esk or office space.</w:t>
      </w:r>
      <w:r w:rsidR="00372A42">
        <w:t xml:space="preserve"> (</w:t>
      </w:r>
      <w:r w:rsidR="00372A42">
        <w:t>Alternatively, there are many study spaces in libraries and other buidlings across the university that visitors will be able to use</w:t>
      </w:r>
      <w:r w:rsidR="00372A42">
        <w:t>).</w:t>
      </w:r>
    </w:p>
    <w:p w14:paraId="4D59045F" w14:textId="77777777" w:rsidR="00775D4C" w:rsidRDefault="00775D4C" w:rsidP="00372A42">
      <w:pPr>
        <w:pStyle w:val="TableParagraph"/>
        <w:spacing w:line="276" w:lineRule="auto"/>
        <w:ind w:left="426" w:hanging="426"/>
        <w:jc w:val="both"/>
      </w:pPr>
      <w:r>
        <w:t>•</w:t>
      </w:r>
      <w:r>
        <w:tab/>
        <w:t>24-hour access to the building.</w:t>
      </w:r>
    </w:p>
    <w:p w14:paraId="6B0980D5" w14:textId="5296D317" w:rsidR="00775D4C" w:rsidRDefault="00775D4C" w:rsidP="00372A42">
      <w:pPr>
        <w:pStyle w:val="TableParagraph"/>
        <w:spacing w:line="276" w:lineRule="auto"/>
        <w:ind w:left="426" w:hanging="426"/>
        <w:jc w:val="both"/>
      </w:pPr>
      <w:r>
        <w:t>•</w:t>
      </w:r>
      <w:r>
        <w:tab/>
        <w:t xml:space="preserve">The BSPP </w:t>
      </w:r>
      <w:r w:rsidR="00B227FE">
        <w:t>does</w:t>
      </w:r>
      <w:r>
        <w:t xml:space="preserve"> not provide any funding to visiting scholars to cover </w:t>
      </w:r>
      <w:r w:rsidR="00B227FE">
        <w:t xml:space="preserve">the </w:t>
      </w:r>
      <w:r>
        <w:t>costs of travelling to/from Cambridge, or to cover living costs while in Cambridge.</w:t>
      </w:r>
    </w:p>
    <w:p w14:paraId="66A060CA" w14:textId="3EB9AF7B" w:rsidR="00775D4C" w:rsidRDefault="00775D4C" w:rsidP="00372A42">
      <w:pPr>
        <w:pStyle w:val="TableParagraph"/>
        <w:spacing w:line="276" w:lineRule="auto"/>
        <w:ind w:left="426" w:hanging="426"/>
        <w:jc w:val="both"/>
      </w:pPr>
      <w:r>
        <w:t>•</w:t>
      </w:r>
      <w:r>
        <w:tab/>
      </w:r>
      <w:r w:rsidR="001E34E1">
        <w:t xml:space="preserve">The BSPP does not </w:t>
      </w:r>
      <w:r w:rsidR="00C157EE">
        <w:t>source</w:t>
      </w:r>
      <w:r>
        <w:t xml:space="preserve"> suitable accommodation</w:t>
      </w:r>
      <w:r w:rsidR="001E34E1">
        <w:t xml:space="preserve"> for its visitors</w:t>
      </w:r>
      <w:r w:rsidR="00C157EE">
        <w:t xml:space="preserve">. </w:t>
      </w:r>
      <w:r w:rsidR="0062452A">
        <w:t>(</w:t>
      </w:r>
      <w:r w:rsidR="00C157EE" w:rsidRPr="00C157EE">
        <w:rPr>
          <w:b/>
          <w:bCs/>
        </w:rPr>
        <w:t>Please note</w:t>
      </w:r>
      <w:r w:rsidR="00C157EE">
        <w:t xml:space="preserve">: The BSPP will provide visitors </w:t>
      </w:r>
      <w:r w:rsidR="001E34E1">
        <w:t xml:space="preserve">with a list of </w:t>
      </w:r>
      <w:r w:rsidR="00C157EE">
        <w:t>places where</w:t>
      </w:r>
      <w:r w:rsidR="000B7B87">
        <w:t xml:space="preserve"> they can look for </w:t>
      </w:r>
      <w:r>
        <w:t>accommodation</w:t>
      </w:r>
      <w:r w:rsidR="0062452A">
        <w:t>)</w:t>
      </w:r>
      <w:r w:rsidR="00866E04">
        <w:t>.</w:t>
      </w:r>
    </w:p>
    <w:p w14:paraId="791C4F34" w14:textId="77777777" w:rsidR="00CC2BEA" w:rsidRDefault="00CC2BEA" w:rsidP="00372A42">
      <w:pPr>
        <w:pStyle w:val="TableParagraph"/>
        <w:spacing w:line="276" w:lineRule="auto"/>
      </w:pPr>
    </w:p>
    <w:sectPr w:rsidR="00CC2BEA" w:rsidSect="00992417">
      <w:headerReference w:type="default" r:id="rId10"/>
      <w:footerReference w:type="default" r:id="rId11"/>
      <w:pgSz w:w="11910" w:h="16840"/>
      <w:pgMar w:top="1134" w:right="1134" w:bottom="851" w:left="1134" w:header="567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4318" w14:textId="77777777" w:rsidR="00FD47A4" w:rsidRDefault="00FD47A4">
      <w:r>
        <w:separator/>
      </w:r>
    </w:p>
  </w:endnote>
  <w:endnote w:type="continuationSeparator" w:id="0">
    <w:p w14:paraId="0361D5B2" w14:textId="77777777" w:rsidR="00FD47A4" w:rsidRDefault="00FD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8825" w14:textId="77777777" w:rsidR="00506D41" w:rsidRPr="008E2231" w:rsidRDefault="00506D41" w:rsidP="00506D41">
    <w:pPr>
      <w:spacing w:line="203" w:lineRule="exact"/>
      <w:ind w:left="20"/>
      <w:rPr>
        <w:sz w:val="16"/>
        <w:szCs w:val="20"/>
      </w:rPr>
    </w:pPr>
    <w:r>
      <w:rPr>
        <w:sz w:val="16"/>
        <w:szCs w:val="20"/>
      </w:rPr>
      <w:t>Created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943D" w14:textId="77777777" w:rsidR="00FD47A4" w:rsidRDefault="00FD47A4">
      <w:r>
        <w:separator/>
      </w:r>
    </w:p>
  </w:footnote>
  <w:footnote w:type="continuationSeparator" w:id="0">
    <w:p w14:paraId="2C507618" w14:textId="77777777" w:rsidR="00FD47A4" w:rsidRDefault="00FD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0046" w14:textId="533F9802" w:rsidR="00992417" w:rsidRDefault="00992417" w:rsidP="00E3336F">
    <w:pPr>
      <w:pStyle w:val="Header"/>
      <w:jc w:val="center"/>
    </w:pPr>
    <w:r w:rsidRPr="00D95C5F">
      <w:rPr>
        <w:noProof/>
      </w:rPr>
      <w:drawing>
        <wp:inline distT="0" distB="0" distL="0" distR="0" wp14:anchorId="49B76EFA" wp14:editId="1D293607">
          <wp:extent cx="3635854" cy="460021"/>
          <wp:effectExtent l="0" t="0" r="3175" b="0"/>
          <wp:docPr id="921074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0744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72203" cy="50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FB1"/>
    <w:multiLevelType w:val="hybridMultilevel"/>
    <w:tmpl w:val="04BC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87F"/>
    <w:multiLevelType w:val="hybridMultilevel"/>
    <w:tmpl w:val="44B40B5C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263F6AF4"/>
    <w:multiLevelType w:val="multilevel"/>
    <w:tmpl w:val="CE449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6607C"/>
    <w:multiLevelType w:val="multilevel"/>
    <w:tmpl w:val="9836B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02093"/>
    <w:multiLevelType w:val="hybridMultilevel"/>
    <w:tmpl w:val="A96289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1B732A"/>
    <w:multiLevelType w:val="hybridMultilevel"/>
    <w:tmpl w:val="CF2C61B4"/>
    <w:lvl w:ilvl="0" w:tplc="6DBE757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45409D"/>
    <w:multiLevelType w:val="hybridMultilevel"/>
    <w:tmpl w:val="1FB0E7E6"/>
    <w:lvl w:ilvl="0" w:tplc="0962463C">
      <w:start w:val="1"/>
      <w:numFmt w:val="decimal"/>
      <w:lvlText w:val="%1)"/>
      <w:lvlJc w:val="left"/>
      <w:pPr>
        <w:ind w:left="3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AA981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BB066A90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9EF4845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538461B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C168426C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8CAC18B2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ABA0B61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47440C6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num w:numId="1" w16cid:durableId="305092844">
    <w:abstractNumId w:val="6"/>
  </w:num>
  <w:num w:numId="2" w16cid:durableId="1316836020">
    <w:abstractNumId w:val="4"/>
  </w:num>
  <w:num w:numId="3" w16cid:durableId="1392583140">
    <w:abstractNumId w:val="2"/>
  </w:num>
  <w:num w:numId="4" w16cid:durableId="1577786180">
    <w:abstractNumId w:val="3"/>
  </w:num>
  <w:num w:numId="5" w16cid:durableId="1969162874">
    <w:abstractNumId w:val="5"/>
  </w:num>
  <w:num w:numId="6" w16cid:durableId="28989552">
    <w:abstractNumId w:val="1"/>
  </w:num>
  <w:num w:numId="7" w16cid:durableId="415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D4"/>
    <w:rsid w:val="00007DEF"/>
    <w:rsid w:val="00015912"/>
    <w:rsid w:val="000B237B"/>
    <w:rsid w:val="000B7B87"/>
    <w:rsid w:val="000D7153"/>
    <w:rsid w:val="000F561E"/>
    <w:rsid w:val="00173DC6"/>
    <w:rsid w:val="001E34E1"/>
    <w:rsid w:val="001F5265"/>
    <w:rsid w:val="0023432E"/>
    <w:rsid w:val="00267D43"/>
    <w:rsid w:val="00273DF5"/>
    <w:rsid w:val="00333674"/>
    <w:rsid w:val="0037045E"/>
    <w:rsid w:val="00372A42"/>
    <w:rsid w:val="003C45D6"/>
    <w:rsid w:val="003E2238"/>
    <w:rsid w:val="00415725"/>
    <w:rsid w:val="004409C0"/>
    <w:rsid w:val="0047370A"/>
    <w:rsid w:val="004912A4"/>
    <w:rsid w:val="004A2D87"/>
    <w:rsid w:val="004B1B6A"/>
    <w:rsid w:val="004E764C"/>
    <w:rsid w:val="00506D41"/>
    <w:rsid w:val="0062452A"/>
    <w:rsid w:val="00646458"/>
    <w:rsid w:val="00665FBB"/>
    <w:rsid w:val="00775D4C"/>
    <w:rsid w:val="007C1F5B"/>
    <w:rsid w:val="00847055"/>
    <w:rsid w:val="0086521F"/>
    <w:rsid w:val="00866E04"/>
    <w:rsid w:val="008E2231"/>
    <w:rsid w:val="00986CC5"/>
    <w:rsid w:val="00990DB1"/>
    <w:rsid w:val="00992417"/>
    <w:rsid w:val="00A026C6"/>
    <w:rsid w:val="00A63D39"/>
    <w:rsid w:val="00A853A2"/>
    <w:rsid w:val="00AC12EA"/>
    <w:rsid w:val="00AE0E39"/>
    <w:rsid w:val="00B227FE"/>
    <w:rsid w:val="00B57BD4"/>
    <w:rsid w:val="00B800D1"/>
    <w:rsid w:val="00B83302"/>
    <w:rsid w:val="00BB122B"/>
    <w:rsid w:val="00C157EE"/>
    <w:rsid w:val="00C66848"/>
    <w:rsid w:val="00CB7338"/>
    <w:rsid w:val="00CC2BEA"/>
    <w:rsid w:val="00D236A2"/>
    <w:rsid w:val="00DC2E64"/>
    <w:rsid w:val="00DE161E"/>
    <w:rsid w:val="00DE272E"/>
    <w:rsid w:val="00E3336F"/>
    <w:rsid w:val="00EC4BE6"/>
    <w:rsid w:val="00EF7727"/>
    <w:rsid w:val="00F04386"/>
    <w:rsid w:val="00F75130"/>
    <w:rsid w:val="00FA793D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2319E"/>
  <w15:docId w15:val="{9726BEF5-88FC-4059-9E17-9EAE832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D4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"/>
      <w:ind w:left="382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273D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D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A2D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6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2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2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31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775D4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775D4C"/>
    <w:rPr>
      <w:b/>
      <w:bCs/>
    </w:rPr>
  </w:style>
  <w:style w:type="character" w:customStyle="1" w:styleId="fontsizemediumplus">
    <w:name w:val="fontsizemediumplus"/>
    <w:basedOn w:val="DefaultParagraphFont"/>
    <w:rsid w:val="00B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.ac.uk/about-the-university/term-dates-and-calenda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sitors@bennettschool.cam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ors@bennettschool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428</Words>
  <Characters>2323</Characters>
  <Application>Microsoft Office Word</Application>
  <DocSecurity>0</DocSecurity>
  <Lines>92</Lines>
  <Paragraphs>51</Paragraphs>
  <ScaleCrop>false</ScaleCrop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Payne</dc:creator>
  <dc:description/>
  <cp:lastModifiedBy>Faith Payne</cp:lastModifiedBy>
  <cp:revision>58</cp:revision>
  <dcterms:created xsi:type="dcterms:W3CDTF">2026-03-12T15:57:00Z</dcterms:created>
  <dcterms:modified xsi:type="dcterms:W3CDTF">2026-03-18T12:52:00Z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D:20221014140655</vt:lpwstr>
  </property>
</Properties>
</file>